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85A46" w14:textId="77777777" w:rsidR="007A1CB9" w:rsidRPr="009B1EC9" w:rsidRDefault="009B1EC9" w:rsidP="009B1EC9">
      <w:pPr>
        <w:jc w:val="center"/>
        <w:rPr>
          <w:b/>
        </w:rPr>
      </w:pPr>
      <w:bookmarkStart w:id="0" w:name="_GoBack"/>
      <w:bookmarkEnd w:id="0"/>
      <w:r w:rsidRPr="009B1EC9">
        <w:rPr>
          <w:b/>
        </w:rPr>
        <w:t>Crab Task Force Meeting</w:t>
      </w:r>
    </w:p>
    <w:p w14:paraId="732BDE55" w14:textId="77777777" w:rsidR="009B1EC9" w:rsidRPr="009B1EC9" w:rsidRDefault="009B1EC9" w:rsidP="009B1EC9">
      <w:pPr>
        <w:jc w:val="center"/>
        <w:rPr>
          <w:b/>
        </w:rPr>
      </w:pPr>
      <w:r w:rsidRPr="009B1EC9">
        <w:rPr>
          <w:b/>
        </w:rPr>
        <w:t>Tuesday, November 17, 2015</w:t>
      </w:r>
    </w:p>
    <w:p w14:paraId="74FD57D7" w14:textId="77777777" w:rsidR="009B1EC9" w:rsidRPr="009B1EC9" w:rsidRDefault="009B1EC9" w:rsidP="009B1EC9">
      <w:pPr>
        <w:jc w:val="center"/>
        <w:rPr>
          <w:b/>
        </w:rPr>
      </w:pPr>
      <w:r w:rsidRPr="009B1EC9">
        <w:rPr>
          <w:b/>
        </w:rPr>
        <w:t>2021 Lakeshore Dr., STE 210</w:t>
      </w:r>
    </w:p>
    <w:p w14:paraId="361FC1C7" w14:textId="77777777" w:rsidR="009B1EC9" w:rsidRDefault="009B1EC9" w:rsidP="009B1EC9">
      <w:pPr>
        <w:jc w:val="center"/>
        <w:rPr>
          <w:b/>
        </w:rPr>
      </w:pPr>
      <w:r w:rsidRPr="009B1EC9">
        <w:rPr>
          <w:b/>
        </w:rPr>
        <w:t>New Orleans, LA 70122</w:t>
      </w:r>
    </w:p>
    <w:p w14:paraId="7B59ADB4" w14:textId="77777777" w:rsidR="009B1EC9" w:rsidRDefault="009B1EC9" w:rsidP="009B1EC9">
      <w:pPr>
        <w:rPr>
          <w:b/>
        </w:rPr>
      </w:pPr>
    </w:p>
    <w:p w14:paraId="3A69DE5B" w14:textId="72AFF778" w:rsidR="009B1EC9" w:rsidRDefault="009B1EC9" w:rsidP="009B1EC9">
      <w:r>
        <w:t>Meeting called to order at:</w:t>
      </w:r>
      <w:r w:rsidR="00334E3E">
        <w:t xml:space="preserve"> 1:15pm</w:t>
      </w:r>
    </w:p>
    <w:p w14:paraId="0A842E97" w14:textId="77777777" w:rsidR="009B1EC9" w:rsidRDefault="009B1EC9" w:rsidP="009B1EC9"/>
    <w:p w14:paraId="0BFC0F0E" w14:textId="77777777" w:rsidR="009B1EC9" w:rsidRDefault="009B1EC9" w:rsidP="009B1EC9">
      <w:r>
        <w:t>Allison West called roll:</w:t>
      </w:r>
    </w:p>
    <w:p w14:paraId="5FDA4867" w14:textId="77777777" w:rsidR="009B1EC9" w:rsidRDefault="009B1EC9" w:rsidP="009B1EC9"/>
    <w:p w14:paraId="541879B9" w14:textId="77777777" w:rsidR="009B1EC9" w:rsidRPr="00C0370B" w:rsidRDefault="009B1EC9" w:rsidP="009B1EC9">
      <w:pPr>
        <w:rPr>
          <w:b/>
        </w:rPr>
      </w:pPr>
      <w:r w:rsidRPr="00C0370B">
        <w:rPr>
          <w:b/>
        </w:rPr>
        <w:t>Voting Member Present:</w:t>
      </w:r>
    </w:p>
    <w:p w14:paraId="4A029409" w14:textId="77777777" w:rsidR="009B1EC9" w:rsidRDefault="009B1EC9" w:rsidP="009B1EC9"/>
    <w:p w14:paraId="5FF5F156" w14:textId="77777777" w:rsidR="00C0370B" w:rsidRDefault="00C0370B" w:rsidP="009B1EC9">
      <w:r>
        <w:t>Eric Blanchard</w:t>
      </w:r>
    </w:p>
    <w:p w14:paraId="793868CC" w14:textId="77777777" w:rsidR="00C0370B" w:rsidRDefault="00C0370B" w:rsidP="009B1EC9">
      <w:r>
        <w:t>LaQuita Meek</w:t>
      </w:r>
    </w:p>
    <w:p w14:paraId="04196448" w14:textId="77777777" w:rsidR="00C0370B" w:rsidRDefault="00C0370B" w:rsidP="009B1EC9">
      <w:r>
        <w:t>Trudy Luke</w:t>
      </w:r>
    </w:p>
    <w:p w14:paraId="5D28CF88" w14:textId="77777777" w:rsidR="00C0370B" w:rsidRDefault="00C0370B" w:rsidP="009B1EC9">
      <w:r>
        <w:t>Pete Gerica</w:t>
      </w:r>
    </w:p>
    <w:p w14:paraId="01AE8926" w14:textId="77777777" w:rsidR="00C0370B" w:rsidRDefault="00C0370B" w:rsidP="009B1EC9">
      <w:r>
        <w:t>Rodney Parfait</w:t>
      </w:r>
    </w:p>
    <w:p w14:paraId="1FD02A22" w14:textId="77777777" w:rsidR="00C0370B" w:rsidRDefault="00C0370B" w:rsidP="009B1EC9">
      <w:r>
        <w:t>Kim Alfonso</w:t>
      </w:r>
    </w:p>
    <w:p w14:paraId="0FED1E18" w14:textId="77777777" w:rsidR="00C0370B" w:rsidRDefault="00C0370B" w:rsidP="009B1EC9">
      <w:r>
        <w:t>Warren Delacroix</w:t>
      </w:r>
    </w:p>
    <w:p w14:paraId="16A82AA1" w14:textId="77777777" w:rsidR="00C0370B" w:rsidRDefault="00C0370B" w:rsidP="009B1EC9"/>
    <w:p w14:paraId="4C7826E6" w14:textId="77777777" w:rsidR="009B1EC9" w:rsidRPr="00C0370B" w:rsidRDefault="009B1EC9" w:rsidP="009B1EC9">
      <w:pPr>
        <w:rPr>
          <w:b/>
        </w:rPr>
      </w:pPr>
      <w:r w:rsidRPr="00C0370B">
        <w:rPr>
          <w:b/>
        </w:rPr>
        <w:t>Voting Members Absent:</w:t>
      </w:r>
    </w:p>
    <w:p w14:paraId="3879192D" w14:textId="77777777" w:rsidR="009B1EC9" w:rsidRPr="00C0370B" w:rsidRDefault="009B1EC9" w:rsidP="009B1EC9">
      <w:pPr>
        <w:rPr>
          <w:b/>
        </w:rPr>
      </w:pPr>
    </w:p>
    <w:p w14:paraId="18C7A21A" w14:textId="77777777" w:rsidR="00C0370B" w:rsidRDefault="00C0370B" w:rsidP="009B1EC9">
      <w:r>
        <w:t>Chalin Delaune</w:t>
      </w:r>
    </w:p>
    <w:p w14:paraId="3DA26F40" w14:textId="77777777" w:rsidR="00C0370B" w:rsidRDefault="00C0370B" w:rsidP="009B1EC9">
      <w:r>
        <w:t>James Bergeron</w:t>
      </w:r>
    </w:p>
    <w:p w14:paraId="1B92BFBF" w14:textId="77777777" w:rsidR="00C0370B" w:rsidRDefault="00C0370B" w:rsidP="009B1EC9">
      <w:r>
        <w:t>Eddie Chagnard</w:t>
      </w:r>
    </w:p>
    <w:p w14:paraId="67D2BF87" w14:textId="77777777" w:rsidR="00C0370B" w:rsidRDefault="00C0370B" w:rsidP="009B1EC9">
      <w:r>
        <w:t>Paul Alfonso</w:t>
      </w:r>
    </w:p>
    <w:p w14:paraId="1B0A8047" w14:textId="77777777" w:rsidR="00C0370B" w:rsidRDefault="00C0370B" w:rsidP="009B1EC9"/>
    <w:p w14:paraId="7CE7DC49" w14:textId="77777777" w:rsidR="009B1EC9" w:rsidRPr="00C0370B" w:rsidRDefault="009B1EC9" w:rsidP="009B1EC9">
      <w:pPr>
        <w:rPr>
          <w:b/>
        </w:rPr>
      </w:pPr>
      <w:r w:rsidRPr="00C0370B">
        <w:rPr>
          <w:b/>
        </w:rPr>
        <w:t>Non-voting Members Present:</w:t>
      </w:r>
    </w:p>
    <w:p w14:paraId="65FADB12" w14:textId="77777777" w:rsidR="009B1EC9" w:rsidRDefault="009B1EC9" w:rsidP="009B1EC9"/>
    <w:p w14:paraId="63B339CC" w14:textId="77777777" w:rsidR="00C0370B" w:rsidRDefault="00C0370B" w:rsidP="009B1EC9">
      <w:r>
        <w:t>Jack Isaacs</w:t>
      </w:r>
    </w:p>
    <w:p w14:paraId="6DBD3567" w14:textId="77777777" w:rsidR="00C0370B" w:rsidRDefault="00C0370B" w:rsidP="009B1EC9">
      <w:r>
        <w:t>Mark Schexnayder</w:t>
      </w:r>
    </w:p>
    <w:p w14:paraId="0EB698A6" w14:textId="77777777" w:rsidR="00C0370B" w:rsidRDefault="00C0370B" w:rsidP="009B1EC9">
      <w:r>
        <w:t>Chad Hebert</w:t>
      </w:r>
    </w:p>
    <w:p w14:paraId="0E0ABEE5" w14:textId="77777777" w:rsidR="00C0370B" w:rsidRDefault="00C0370B" w:rsidP="009B1EC9">
      <w:r>
        <w:t>Julie Falgout in for Julie Anderson</w:t>
      </w:r>
    </w:p>
    <w:p w14:paraId="4D4A1F92" w14:textId="77777777" w:rsidR="00C0370B" w:rsidRDefault="00C0370B" w:rsidP="009B1EC9"/>
    <w:p w14:paraId="2FAA0FB6" w14:textId="77777777" w:rsidR="009B1EC9" w:rsidRPr="00C0370B" w:rsidRDefault="009B1EC9" w:rsidP="009B1EC9">
      <w:pPr>
        <w:rPr>
          <w:b/>
        </w:rPr>
      </w:pPr>
      <w:r w:rsidRPr="00C0370B">
        <w:rPr>
          <w:b/>
        </w:rPr>
        <w:t>Non-voting Members Absent:</w:t>
      </w:r>
    </w:p>
    <w:p w14:paraId="2A2993A2" w14:textId="77777777" w:rsidR="004B4994" w:rsidRDefault="004B4994" w:rsidP="009B1EC9"/>
    <w:p w14:paraId="18117184" w14:textId="77777777" w:rsidR="00C0370B" w:rsidRDefault="00C0370B" w:rsidP="009B1EC9">
      <w:r>
        <w:t>Melissa Daigle</w:t>
      </w:r>
    </w:p>
    <w:p w14:paraId="703C8940" w14:textId="77777777" w:rsidR="00C0370B" w:rsidRDefault="00C0370B" w:rsidP="009B1EC9">
      <w:r>
        <w:t>Alan Matherne</w:t>
      </w:r>
    </w:p>
    <w:p w14:paraId="5D6A5435" w14:textId="77777777" w:rsidR="00C0370B" w:rsidRDefault="00C0370B" w:rsidP="009B1EC9"/>
    <w:p w14:paraId="532D6E1D" w14:textId="3B3C036C" w:rsidR="004B4994" w:rsidRDefault="009C336A" w:rsidP="009B1EC9">
      <w:r>
        <w:t>Kim Alfonso made a m</w:t>
      </w:r>
      <w:r w:rsidR="004B4994">
        <w:t>otion to approve minutes</w:t>
      </w:r>
      <w:r>
        <w:t xml:space="preserve"> from October 6 meeting</w:t>
      </w:r>
      <w:r w:rsidR="004B4994">
        <w:t>, 2</w:t>
      </w:r>
      <w:r w:rsidR="004B4994" w:rsidRPr="004B4994">
        <w:rPr>
          <w:vertAlign w:val="superscript"/>
        </w:rPr>
        <w:t>nd</w:t>
      </w:r>
      <w:r>
        <w:t xml:space="preserve"> by Rodney Parfait</w:t>
      </w:r>
      <w:r w:rsidR="001F3609">
        <w:t>, motion adopted</w:t>
      </w:r>
    </w:p>
    <w:p w14:paraId="10E627DA" w14:textId="77777777" w:rsidR="009C336A" w:rsidRDefault="009C336A" w:rsidP="009B1EC9"/>
    <w:p w14:paraId="68939D73" w14:textId="51D7041B" w:rsidR="004B4994" w:rsidRDefault="009C336A" w:rsidP="009B1EC9">
      <w:r>
        <w:t>Kim Alfonso made a m</w:t>
      </w:r>
      <w:r w:rsidR="004B4994">
        <w:t>otion to approve</w:t>
      </w:r>
      <w:r>
        <w:t xml:space="preserve"> CTF</w:t>
      </w:r>
      <w:r w:rsidR="004B4994">
        <w:t xml:space="preserve"> </w:t>
      </w:r>
      <w:r>
        <w:t>financial</w:t>
      </w:r>
      <w:r w:rsidR="001F3609">
        <w:t xml:space="preserve"> report</w:t>
      </w:r>
      <w:r w:rsidR="004B4994">
        <w:t>, 2</w:t>
      </w:r>
      <w:r w:rsidR="004B4994" w:rsidRPr="004B4994">
        <w:rPr>
          <w:vertAlign w:val="superscript"/>
        </w:rPr>
        <w:t>nd</w:t>
      </w:r>
      <w:r w:rsidR="004B4994">
        <w:t xml:space="preserve"> Eric</w:t>
      </w:r>
    </w:p>
    <w:p w14:paraId="020C3B05" w14:textId="77777777" w:rsidR="004B4994" w:rsidRDefault="009C336A" w:rsidP="009B1EC9">
      <w:r>
        <w:t>Blanchard</w:t>
      </w:r>
    </w:p>
    <w:p w14:paraId="2A40D40F" w14:textId="77777777" w:rsidR="009C336A" w:rsidRDefault="009C336A" w:rsidP="009B1EC9"/>
    <w:p w14:paraId="1414017F" w14:textId="7763231F" w:rsidR="004B4994" w:rsidRDefault="001F3609" w:rsidP="009B1EC9">
      <w:r>
        <w:t xml:space="preserve">Jeff Marx provided </w:t>
      </w:r>
      <w:r w:rsidR="004B4994">
        <w:t xml:space="preserve">an update on </w:t>
      </w:r>
      <w:r w:rsidR="0005513B">
        <w:t xml:space="preserve">the suspension of the Fisheries Forward </w:t>
      </w:r>
      <w:r>
        <w:t>Program, which</w:t>
      </w:r>
      <w:r w:rsidR="0005513B">
        <w:t xml:space="preserve"> t</w:t>
      </w:r>
      <w:r w:rsidR="00C0370B">
        <w:t>ook effect on November 6, 2015</w:t>
      </w:r>
    </w:p>
    <w:p w14:paraId="5E8A1889" w14:textId="77777777" w:rsidR="001D6DF2" w:rsidRDefault="001D6DF2" w:rsidP="009B1EC9"/>
    <w:p w14:paraId="72DC30D5" w14:textId="77777777" w:rsidR="0005513B" w:rsidRDefault="0005513B" w:rsidP="009B1EC9"/>
    <w:p w14:paraId="044A5F42" w14:textId="6DF15F51" w:rsidR="0005513B" w:rsidRDefault="00047D33" w:rsidP="009B1EC9">
      <w:r>
        <w:t xml:space="preserve">Darren Bourgeois </w:t>
      </w:r>
      <w:r w:rsidR="001F3609">
        <w:t xml:space="preserve">addressed the Task Force with </w:t>
      </w:r>
      <w:r>
        <w:t>the</w:t>
      </w:r>
      <w:r w:rsidR="001F3609">
        <w:t xml:space="preserve"> current Fisheries Forward </w:t>
      </w:r>
      <w:r>
        <w:t>numbers and program</w:t>
      </w:r>
      <w:r w:rsidR="001F3609">
        <w:t xml:space="preserve"> updates:</w:t>
      </w:r>
    </w:p>
    <w:p w14:paraId="31CF5A7C" w14:textId="4712A96F" w:rsidR="00E05EF5" w:rsidRDefault="00E05EF5" w:rsidP="009B1EC9">
      <w:r>
        <w:t>As of November 4, 2015, there were a total of 148 people approved and in the program, with 101 conditionally approved.</w:t>
      </w:r>
    </w:p>
    <w:p w14:paraId="34350E77" w14:textId="77777777" w:rsidR="0047121F" w:rsidRDefault="0047121F" w:rsidP="009B1EC9"/>
    <w:p w14:paraId="7278BA80" w14:textId="4C4EB015" w:rsidR="0047121F" w:rsidRDefault="00E05EF5" w:rsidP="009B1EC9">
      <w:r>
        <w:t>Pete Gerica suggested adding ‘</w:t>
      </w:r>
      <w:r w:rsidR="009B13DA">
        <w:t xml:space="preserve">Suspending </w:t>
      </w:r>
      <w:r w:rsidR="0047121F">
        <w:t>Crab Shippers Licens</w:t>
      </w:r>
      <w:r w:rsidR="009B13DA">
        <w:t>e</w:t>
      </w:r>
      <w:r>
        <w:t xml:space="preserve">’ </w:t>
      </w:r>
      <w:r w:rsidR="009B13DA">
        <w:t xml:space="preserve">agenda item for </w:t>
      </w:r>
      <w:r>
        <w:t xml:space="preserve">the </w:t>
      </w:r>
      <w:r w:rsidR="009B13DA">
        <w:t>next</w:t>
      </w:r>
      <w:r>
        <w:t xml:space="preserve"> CTF</w:t>
      </w:r>
      <w:r w:rsidR="009B13DA">
        <w:t xml:space="preserve"> meeting</w:t>
      </w:r>
    </w:p>
    <w:p w14:paraId="1C97C773" w14:textId="77777777" w:rsidR="0047121F" w:rsidRDefault="0047121F" w:rsidP="009B1EC9"/>
    <w:p w14:paraId="1360951B" w14:textId="1B50752A" w:rsidR="00C523A8" w:rsidRDefault="0047121F" w:rsidP="009B1EC9">
      <w:r>
        <w:t>Jack Isaacs presented the TF with the p</w:t>
      </w:r>
      <w:r w:rsidR="009B13DA">
        <w:t xml:space="preserve">reliminary results of the </w:t>
      </w:r>
      <w:r>
        <w:t>Commercial Crab Harvesters</w:t>
      </w:r>
      <w:r w:rsidR="009B13DA">
        <w:t xml:space="preserve"> Survey</w:t>
      </w:r>
      <w:r w:rsidR="00C523A8">
        <w:t>:</w:t>
      </w:r>
      <w:r w:rsidR="001B59C2">
        <w:t xml:space="preserve"> The purpose of this</w:t>
      </w:r>
      <w:r w:rsidR="00C523A8">
        <w:t xml:space="preserve"> survey was to try and determine how many crab traps </w:t>
      </w:r>
      <w:r w:rsidR="001B59C2">
        <w:t>commercial fishermen are using at a given time</w:t>
      </w:r>
    </w:p>
    <w:p w14:paraId="614FD83B" w14:textId="77777777" w:rsidR="009B13DA" w:rsidRDefault="009B13DA" w:rsidP="009B1EC9"/>
    <w:p w14:paraId="4F273B41" w14:textId="0096E077" w:rsidR="009B13DA" w:rsidRDefault="001B59C2" w:rsidP="009B1EC9">
      <w:r>
        <w:t xml:space="preserve">Bren Haase spoke about the </w:t>
      </w:r>
      <w:r w:rsidR="00C0370B">
        <w:t>Coastal Protection and Restoration Authority</w:t>
      </w:r>
      <w:r>
        <w:t>’s</w:t>
      </w:r>
      <w:r w:rsidR="00C0370B">
        <w:t xml:space="preserve"> (CPRA) recommendations on Mississippi River sediment diversions</w:t>
      </w:r>
    </w:p>
    <w:p w14:paraId="2F191511" w14:textId="77777777" w:rsidR="00C0370B" w:rsidRDefault="00C0370B" w:rsidP="009B1EC9"/>
    <w:p w14:paraId="16FFAB00" w14:textId="1A4BA39B" w:rsidR="00DD4ACA" w:rsidRDefault="001D6DF2" w:rsidP="00DD4ACA">
      <w:r>
        <w:t>Jody</w:t>
      </w:r>
      <w:r w:rsidR="00E82CF8">
        <w:t xml:space="preserve"> Rous</w:t>
      </w:r>
      <w:r w:rsidR="001B59C2">
        <w:t>e</w:t>
      </w:r>
      <w:r w:rsidR="00C844B2">
        <w:t xml:space="preserve"> </w:t>
      </w:r>
      <w:r>
        <w:t>ad</w:t>
      </w:r>
      <w:r w:rsidR="00C844B2">
        <w:t>d</w:t>
      </w:r>
      <w:r w:rsidR="0090352D">
        <w:t>ressed the</w:t>
      </w:r>
      <w:r w:rsidR="00C844B2">
        <w:t xml:space="preserve"> Task Force on crab</w:t>
      </w:r>
      <w:r>
        <w:t>meat importation</w:t>
      </w:r>
    </w:p>
    <w:p w14:paraId="5E6CEAA1" w14:textId="694FE535" w:rsidR="00C844B2" w:rsidRDefault="00C844B2" w:rsidP="00DD4ACA">
      <w:r>
        <w:t xml:space="preserve"> </w:t>
      </w:r>
    </w:p>
    <w:p w14:paraId="13721369" w14:textId="49BF5869" w:rsidR="00C844B2" w:rsidRDefault="00C844B2" w:rsidP="009B1EC9">
      <w:r>
        <w:t>Drue Winters sta</w:t>
      </w:r>
      <w:r w:rsidR="0090352D">
        <w:t>ted that walking the hill</w:t>
      </w:r>
      <w:r w:rsidR="00DD4ACA">
        <w:t xml:space="preserve"> or communicating with the Louisiana Congressional Delegation</w:t>
      </w:r>
      <w:r w:rsidR="0090352D">
        <w:t xml:space="preserve"> may be</w:t>
      </w:r>
      <w:r>
        <w:t xml:space="preserve"> an option to address the Fair Trade Agreement</w:t>
      </w:r>
      <w:r w:rsidR="00DD4ACA">
        <w:t xml:space="preserve"> that is in place for the crabbing industry</w:t>
      </w:r>
      <w:r w:rsidR="0090352D">
        <w:t xml:space="preserve"> and offered to help</w:t>
      </w:r>
      <w:r>
        <w:t xml:space="preserve"> </w:t>
      </w:r>
      <w:r w:rsidR="00DD4ACA">
        <w:t>facilitate a letter</w:t>
      </w:r>
      <w:r w:rsidR="0090352D">
        <w:t xml:space="preserve"> to Congress</w:t>
      </w:r>
    </w:p>
    <w:p w14:paraId="1A5F4C5C" w14:textId="77777777" w:rsidR="00C844B2" w:rsidRDefault="00C844B2" w:rsidP="009B1EC9"/>
    <w:p w14:paraId="55011526" w14:textId="31F19061" w:rsidR="00C844B2" w:rsidRDefault="00C844B2" w:rsidP="009B1EC9">
      <w:r>
        <w:t>Mark Schexnayder added that the Louisiana Wild Seafood</w:t>
      </w:r>
      <w:r w:rsidR="0090352D">
        <w:t xml:space="preserve"> </w:t>
      </w:r>
      <w:r w:rsidR="00DD4ACA">
        <w:t xml:space="preserve">Certification </w:t>
      </w:r>
      <w:r w:rsidR="0090352D">
        <w:t>Program</w:t>
      </w:r>
      <w:r>
        <w:t xml:space="preserve"> may b</w:t>
      </w:r>
      <w:r w:rsidR="00DD4ACA">
        <w:t xml:space="preserve">e </w:t>
      </w:r>
      <w:r w:rsidR="00221B45">
        <w:t>another option to look into in dealing with importation problems</w:t>
      </w:r>
    </w:p>
    <w:p w14:paraId="259547B2" w14:textId="77777777" w:rsidR="00C844B2" w:rsidRDefault="00C844B2" w:rsidP="009B1EC9"/>
    <w:p w14:paraId="6AEC38ED" w14:textId="5697ABF3" w:rsidR="000B2E5E" w:rsidRDefault="00DD4ACA" w:rsidP="009B1EC9">
      <w:r>
        <w:t>Damon Morris presented</w:t>
      </w:r>
      <w:r w:rsidR="000B2E5E">
        <w:t xml:space="preserve"> on the </w:t>
      </w:r>
      <w:r w:rsidR="00221B45">
        <w:t xml:space="preserve">Blue Crab </w:t>
      </w:r>
      <w:r w:rsidR="000B2E5E">
        <w:t>Sustai</w:t>
      </w:r>
      <w:r w:rsidR="00221B45">
        <w:t>nability Certification Program</w:t>
      </w:r>
    </w:p>
    <w:p w14:paraId="0350BDF5" w14:textId="77777777" w:rsidR="000B2E5E" w:rsidRDefault="000B2E5E" w:rsidP="009B1EC9"/>
    <w:p w14:paraId="5C41465A" w14:textId="68FCE4A4" w:rsidR="00A145FB" w:rsidRDefault="00A145FB" w:rsidP="009B1EC9">
      <w:r>
        <w:t xml:space="preserve">Eric Blanchard made a motion </w:t>
      </w:r>
      <w:r w:rsidR="00AC5906">
        <w:t>to discuss bailing out of MSC certification, 2</w:t>
      </w:r>
      <w:r w:rsidR="00AC5906" w:rsidRPr="00AC5906">
        <w:rPr>
          <w:vertAlign w:val="superscript"/>
        </w:rPr>
        <w:t>nd</w:t>
      </w:r>
      <w:r w:rsidR="00AC5906">
        <w:t xml:space="preserve"> by Kim Alfonso</w:t>
      </w:r>
      <w:r w:rsidR="00B16A81">
        <w:t>. Motion withdrawn after further discussion</w:t>
      </w:r>
    </w:p>
    <w:p w14:paraId="4F34D146" w14:textId="77777777" w:rsidR="00C844B2" w:rsidRDefault="00C844B2" w:rsidP="009B1EC9"/>
    <w:p w14:paraId="384D3775" w14:textId="46663EE9" w:rsidR="00A145FB" w:rsidRDefault="00A145FB" w:rsidP="009B1EC9">
      <w:r>
        <w:t xml:space="preserve">Pete Gerica stated it may be beneficial to do a cost share with </w:t>
      </w:r>
      <w:r w:rsidR="00221B45">
        <w:t xml:space="preserve">LDWF </w:t>
      </w:r>
      <w:r>
        <w:t>to finish the program out through the year</w:t>
      </w:r>
      <w:r w:rsidR="002E2825">
        <w:t xml:space="preserve"> and by that time Audubon will have their assessments ready and the TF can make a decision at that time</w:t>
      </w:r>
    </w:p>
    <w:p w14:paraId="055552DB" w14:textId="77777777" w:rsidR="00710186" w:rsidRDefault="00710186" w:rsidP="009B1EC9"/>
    <w:p w14:paraId="35585CBF" w14:textId="314F6BFA" w:rsidR="00710186" w:rsidRDefault="00221B45" w:rsidP="009B1EC9">
      <w:r>
        <w:t xml:space="preserve">Eric Blanchard made a motion to split costs </w:t>
      </w:r>
      <w:r w:rsidR="002E2825">
        <w:t xml:space="preserve">for </w:t>
      </w:r>
      <w:r w:rsidR="00710186">
        <w:t>final</w:t>
      </w:r>
      <w:r w:rsidR="002E2825">
        <w:t xml:space="preserve"> MSC</w:t>
      </w:r>
      <w:r w:rsidR="00710186">
        <w:t xml:space="preserve"> </w:t>
      </w:r>
      <w:r w:rsidR="002E2825">
        <w:t>a</w:t>
      </w:r>
      <w:r w:rsidR="00710186">
        <w:t>udit</w:t>
      </w:r>
      <w:r w:rsidR="002E2825">
        <w:t xml:space="preserve"> with LDWF</w:t>
      </w:r>
      <w:r w:rsidR="00710186">
        <w:t>, 2</w:t>
      </w:r>
      <w:r w:rsidR="00710186" w:rsidRPr="00710186">
        <w:rPr>
          <w:vertAlign w:val="superscript"/>
        </w:rPr>
        <w:t>nd</w:t>
      </w:r>
      <w:r w:rsidR="00710186">
        <w:t xml:space="preserve"> Trudy Luke</w:t>
      </w:r>
      <w:r w:rsidR="002E2825">
        <w:t>. M</w:t>
      </w:r>
      <w:r w:rsidR="00710186">
        <w:t>otion adopted.</w:t>
      </w:r>
    </w:p>
    <w:p w14:paraId="19EAE647" w14:textId="77777777" w:rsidR="00710186" w:rsidRDefault="00710186" w:rsidP="009B1EC9"/>
    <w:p w14:paraId="6390F1EE" w14:textId="4EEE3042" w:rsidR="00710186" w:rsidRDefault="00710186" w:rsidP="009B1EC9">
      <w:r>
        <w:t>Darren Bourgeois addressed the CTF on upcoming</w:t>
      </w:r>
      <w:r w:rsidR="002E2825">
        <w:t xml:space="preserve"> crab</w:t>
      </w:r>
      <w:r>
        <w:t xml:space="preserve"> workshops</w:t>
      </w:r>
    </w:p>
    <w:p w14:paraId="4A9E23E2" w14:textId="77777777" w:rsidR="00710186" w:rsidRDefault="00710186" w:rsidP="009B1EC9"/>
    <w:p w14:paraId="2FD36893" w14:textId="47637B44" w:rsidR="00710186" w:rsidRDefault="00710186" w:rsidP="009B1EC9">
      <w:r>
        <w:t>Trudy Luke stated that</w:t>
      </w:r>
      <w:r w:rsidR="00B16A81">
        <w:t xml:space="preserve"> the</w:t>
      </w:r>
      <w:r>
        <w:t xml:space="preserve"> </w:t>
      </w:r>
      <w:r w:rsidR="005E37F3">
        <w:t>Lou</w:t>
      </w:r>
      <w:r>
        <w:t>is</w:t>
      </w:r>
      <w:r w:rsidR="005E37F3">
        <w:t>iana Commercial Fishing and Seafood Industry Summit would like to ask</w:t>
      </w:r>
      <w:r>
        <w:t xml:space="preserve"> the TF for $3</w:t>
      </w:r>
      <w:r w:rsidR="002E2825">
        <w:t>,</w:t>
      </w:r>
      <w:r>
        <w:t>000 to defray costs associated with lunch/ refreshments</w:t>
      </w:r>
    </w:p>
    <w:p w14:paraId="5C5F9037" w14:textId="77777777" w:rsidR="00710186" w:rsidRDefault="00710186" w:rsidP="009B1EC9"/>
    <w:p w14:paraId="4051B7D3" w14:textId="5916A694" w:rsidR="002E2825" w:rsidRDefault="002E2825" w:rsidP="009B1EC9">
      <w:r>
        <w:t xml:space="preserve">Trudy Luke made a motion for the Task Force to </w:t>
      </w:r>
      <w:r w:rsidR="005E37F3">
        <w:t>provide $3,000 to help fund the Louisiana Commercial Fishing and Seafood Industry Summit</w:t>
      </w:r>
      <w:r w:rsidR="00710186">
        <w:t>, 2</w:t>
      </w:r>
      <w:r w:rsidR="00710186" w:rsidRPr="00710186">
        <w:rPr>
          <w:vertAlign w:val="superscript"/>
        </w:rPr>
        <w:t>nd</w:t>
      </w:r>
      <w:r w:rsidR="00710186">
        <w:t xml:space="preserve"> by Kim Alfonso</w:t>
      </w:r>
      <w:r>
        <w:t>. Motion adopted</w:t>
      </w:r>
    </w:p>
    <w:p w14:paraId="550172AD" w14:textId="77777777" w:rsidR="005E37F3" w:rsidRDefault="005E37F3" w:rsidP="009B1EC9"/>
    <w:p w14:paraId="2AD31BA9" w14:textId="1FCA0306" w:rsidR="0047121F" w:rsidRDefault="00334E3E" w:rsidP="009B1EC9">
      <w:r>
        <w:t xml:space="preserve">Next meeting set for </w:t>
      </w:r>
      <w:r w:rsidR="00710186">
        <w:t>January 12, 2016</w:t>
      </w:r>
      <w:r>
        <w:t xml:space="preserve"> for 1pm</w:t>
      </w:r>
      <w:r w:rsidR="00710186">
        <w:t xml:space="preserve"> </w:t>
      </w:r>
      <w:r>
        <w:t xml:space="preserve">in </w:t>
      </w:r>
      <w:r w:rsidR="00710186">
        <w:t>New Orleans</w:t>
      </w:r>
      <w:r>
        <w:t xml:space="preserve"> </w:t>
      </w:r>
    </w:p>
    <w:p w14:paraId="7FD8DF02" w14:textId="77777777" w:rsidR="00710186" w:rsidRDefault="00710186" w:rsidP="009B1EC9"/>
    <w:p w14:paraId="3DF04DE8" w14:textId="23E2B574" w:rsidR="00710186" w:rsidRDefault="00710186" w:rsidP="009B1EC9">
      <w:r>
        <w:t>Motion to adjourn</w:t>
      </w:r>
      <w:r w:rsidR="00334E3E">
        <w:t xml:space="preserve"> by</w:t>
      </w:r>
      <w:r>
        <w:t xml:space="preserve"> Eric Blanchard, 2</w:t>
      </w:r>
      <w:r w:rsidRPr="00710186">
        <w:rPr>
          <w:vertAlign w:val="superscript"/>
        </w:rPr>
        <w:t>nd</w:t>
      </w:r>
      <w:r>
        <w:t xml:space="preserve"> by Kim Alfonso</w:t>
      </w:r>
    </w:p>
    <w:p w14:paraId="4B57E66D" w14:textId="77777777" w:rsidR="00334E3E" w:rsidRDefault="00334E3E" w:rsidP="009B1EC9"/>
    <w:p w14:paraId="062FC1C9" w14:textId="63B59A9F" w:rsidR="00334E3E" w:rsidRDefault="00334E3E" w:rsidP="009B1EC9">
      <w:r>
        <w:t>Meeting adjourned at 3:17pm</w:t>
      </w:r>
    </w:p>
    <w:p w14:paraId="46E992A0" w14:textId="77777777" w:rsidR="00710186" w:rsidRDefault="00710186" w:rsidP="009B1EC9"/>
    <w:p w14:paraId="7A6E45C5" w14:textId="77777777" w:rsidR="0047121F" w:rsidRDefault="0047121F" w:rsidP="009B1EC9"/>
    <w:p w14:paraId="73779B09" w14:textId="77777777" w:rsidR="0005513B" w:rsidRDefault="0005513B" w:rsidP="009B1EC9"/>
    <w:p w14:paraId="4E83ADDE" w14:textId="77777777" w:rsidR="0005513B" w:rsidRPr="009B1EC9" w:rsidRDefault="0005513B" w:rsidP="009B1EC9"/>
    <w:sectPr w:rsidR="0005513B" w:rsidRPr="009B1EC9" w:rsidSect="007A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DC671" w14:textId="77777777" w:rsidR="0086418B" w:rsidRDefault="0086418B" w:rsidP="0086418B">
      <w:r>
        <w:separator/>
      </w:r>
    </w:p>
  </w:endnote>
  <w:endnote w:type="continuationSeparator" w:id="0">
    <w:p w14:paraId="0B656388" w14:textId="77777777" w:rsidR="0086418B" w:rsidRDefault="0086418B" w:rsidP="0086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392D8" w14:textId="77777777" w:rsidR="0086418B" w:rsidRDefault="008641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37E05" w14:textId="77777777" w:rsidR="0086418B" w:rsidRDefault="0086418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62F45" w14:textId="77777777" w:rsidR="0086418B" w:rsidRDefault="008641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5089B" w14:textId="77777777" w:rsidR="0086418B" w:rsidRDefault="0086418B" w:rsidP="0086418B">
      <w:r>
        <w:separator/>
      </w:r>
    </w:p>
  </w:footnote>
  <w:footnote w:type="continuationSeparator" w:id="0">
    <w:p w14:paraId="0158DD53" w14:textId="77777777" w:rsidR="0086418B" w:rsidRDefault="0086418B" w:rsidP="008641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FC48F" w14:textId="6E94FDA5" w:rsidR="0086418B" w:rsidRDefault="008641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0C709" w14:textId="7EF3EB40" w:rsidR="0086418B" w:rsidRDefault="0086418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7F2A4" w14:textId="64D38578" w:rsidR="0086418B" w:rsidRDefault="00864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C9"/>
    <w:rsid w:val="00047D33"/>
    <w:rsid w:val="0005513B"/>
    <w:rsid w:val="000B2E5E"/>
    <w:rsid w:val="001B59C2"/>
    <w:rsid w:val="001D6DF2"/>
    <w:rsid w:val="001F3609"/>
    <w:rsid w:val="00214328"/>
    <w:rsid w:val="00221B45"/>
    <w:rsid w:val="002E2825"/>
    <w:rsid w:val="00334E3E"/>
    <w:rsid w:val="0047121F"/>
    <w:rsid w:val="004B4994"/>
    <w:rsid w:val="005E37F3"/>
    <w:rsid w:val="00710186"/>
    <w:rsid w:val="007A1CB9"/>
    <w:rsid w:val="00813F5C"/>
    <w:rsid w:val="0086418B"/>
    <w:rsid w:val="0090352D"/>
    <w:rsid w:val="009828A9"/>
    <w:rsid w:val="009A5045"/>
    <w:rsid w:val="009B13DA"/>
    <w:rsid w:val="009B1EC9"/>
    <w:rsid w:val="009C336A"/>
    <w:rsid w:val="00A145FB"/>
    <w:rsid w:val="00AC5906"/>
    <w:rsid w:val="00B03F95"/>
    <w:rsid w:val="00B16A81"/>
    <w:rsid w:val="00C0370B"/>
    <w:rsid w:val="00C523A8"/>
    <w:rsid w:val="00C844B2"/>
    <w:rsid w:val="00DD4ACA"/>
    <w:rsid w:val="00E05EF5"/>
    <w:rsid w:val="00E8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ACD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1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18B"/>
  </w:style>
  <w:style w:type="paragraph" w:styleId="Footer">
    <w:name w:val="footer"/>
    <w:basedOn w:val="Normal"/>
    <w:link w:val="FooterChar"/>
    <w:uiPriority w:val="99"/>
    <w:unhideWhenUsed/>
    <w:rsid w:val="008641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1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1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18B"/>
  </w:style>
  <w:style w:type="paragraph" w:styleId="Footer">
    <w:name w:val="footer"/>
    <w:basedOn w:val="Normal"/>
    <w:link w:val="FooterChar"/>
    <w:uiPriority w:val="99"/>
    <w:unhideWhenUsed/>
    <w:rsid w:val="008641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461</Words>
  <Characters>2631</Characters>
  <Application>Microsoft Macintosh Word</Application>
  <DocSecurity>0</DocSecurity>
  <Lines>21</Lines>
  <Paragraphs>6</Paragraphs>
  <ScaleCrop>false</ScaleCrop>
  <Company>WLF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8</cp:revision>
  <dcterms:created xsi:type="dcterms:W3CDTF">2015-11-19T17:30:00Z</dcterms:created>
  <dcterms:modified xsi:type="dcterms:W3CDTF">2016-01-12T22:11:00Z</dcterms:modified>
</cp:coreProperties>
</file>